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093B6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093B64">
        <w:trPr>
          <w:trHeight w:val="792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B605C0" w:rsidRDefault="00B605C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643C1E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643C1E" w:rsidRDefault="00FE4B4F" w:rsidP="00643C1E">
      <w:pPr>
        <w:pStyle w:val="Heading1"/>
        <w:spacing w:before="120" w:after="120" w:line="360" w:lineRule="auto"/>
        <w:ind w:left="558" w:hanging="198"/>
        <w:rPr>
          <w:rFonts w:ascii="Tahoma" w:hAnsi="Tahoma" w:cs="Tahoma"/>
          <w:b w:val="0"/>
          <w:sz w:val="20"/>
          <w:szCs w:val="20"/>
        </w:rPr>
      </w:pPr>
      <w:r w:rsidRPr="00643C1E">
        <w:rPr>
          <w:rFonts w:ascii="Tahoma" w:hAnsi="Tahoma" w:cs="Tahoma"/>
          <w:b w:val="0"/>
          <w:bCs w:val="0"/>
          <w:sz w:val="20"/>
          <w:szCs w:val="20"/>
        </w:rPr>
        <w:t xml:space="preserve">   </w:t>
      </w:r>
      <w:proofErr w:type="gramStart"/>
      <w:r w:rsidR="00643C1E" w:rsidRPr="00643C1E">
        <w:rPr>
          <w:rFonts w:ascii="Tahoma" w:hAnsi="Tahoma" w:cs="Tahoma"/>
          <w:b w:val="0"/>
          <w:sz w:val="20"/>
          <w:szCs w:val="20"/>
        </w:rPr>
        <w:t>To lay down a procedure for washing and sterilization of aluminium seals.</w:t>
      </w:r>
      <w:proofErr w:type="gramEnd"/>
      <w:r w:rsidR="00643C1E" w:rsidRPr="00643C1E">
        <w:rPr>
          <w:rFonts w:ascii="Tahoma" w:hAnsi="Tahoma" w:cs="Tahoma"/>
          <w:b w:val="0"/>
          <w:sz w:val="20"/>
          <w:szCs w:val="20"/>
        </w:rPr>
        <w:tab/>
      </w:r>
    </w:p>
    <w:p w:rsidR="00FE4B4F" w:rsidRPr="00643C1E" w:rsidRDefault="00FE4B4F" w:rsidP="00643C1E">
      <w:pPr>
        <w:pStyle w:val="Heading1"/>
        <w:spacing w:before="120" w:after="120" w:line="360" w:lineRule="auto"/>
        <w:ind w:left="558" w:hanging="540"/>
        <w:rPr>
          <w:rFonts w:ascii="Tahoma" w:hAnsi="Tahoma" w:cs="Tahoma"/>
          <w:bCs w:val="0"/>
          <w:sz w:val="20"/>
          <w:szCs w:val="20"/>
        </w:rPr>
      </w:pPr>
      <w:r w:rsidRPr="00643C1E">
        <w:rPr>
          <w:rFonts w:ascii="Tahoma" w:hAnsi="Tahoma" w:cs="Tahoma"/>
          <w:bCs w:val="0"/>
          <w:sz w:val="20"/>
          <w:szCs w:val="20"/>
        </w:rPr>
        <w:t>3.0    Scopes</w:t>
      </w:r>
    </w:p>
    <w:p w:rsidR="00643C1E" w:rsidRPr="00643C1E" w:rsidRDefault="00643C1E" w:rsidP="00643C1E">
      <w:pPr>
        <w:pStyle w:val="DefaultText"/>
        <w:spacing w:before="120" w:after="120" w:line="360" w:lineRule="auto"/>
        <w:ind w:left="555"/>
        <w:rPr>
          <w:rFonts w:ascii="Tahoma" w:hAnsi="Tahoma" w:cs="Tahoma"/>
          <w:sz w:val="20"/>
          <w:szCs w:val="20"/>
        </w:rPr>
      </w:pPr>
      <w:r w:rsidRPr="00643C1E">
        <w:rPr>
          <w:rFonts w:ascii="Tahoma" w:hAnsi="Tahoma" w:cs="Tahoma"/>
          <w:sz w:val="20"/>
          <w:szCs w:val="20"/>
        </w:rPr>
        <w:t>This SOP is applicable for the persons working in the washing and sterilization area and for the aluminium seals to be used for aseptic processing in C Block.</w:t>
      </w:r>
      <w:r w:rsidRPr="00643C1E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FE4B4F" w:rsidRDefault="00FE4B4F" w:rsidP="00643C1E">
      <w:pPr>
        <w:pStyle w:val="DefaultText"/>
        <w:spacing w:before="120" w:after="120" w:line="360" w:lineRule="auto"/>
        <w:ind w:left="360" w:hanging="387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Pr="00FE4B4F">
        <w:rPr>
          <w:rFonts w:ascii="Tahoma" w:hAnsi="Tahoma" w:cs="Tahoma"/>
          <w:b/>
          <w:sz w:val="20"/>
          <w:szCs w:val="20"/>
        </w:rPr>
        <w:t>4.0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FE4B4F" w:rsidRPr="00A1035C" w:rsidRDefault="00A1035C" w:rsidP="00A1035C">
      <w:pPr>
        <w:pStyle w:val="DefaultText"/>
        <w:spacing w:before="120" w:after="120" w:line="360" w:lineRule="auto"/>
        <w:ind w:firstLine="45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Officer and Above Production</w:t>
      </w:r>
      <w:r w:rsidR="00FE4B4F">
        <w:rPr>
          <w:rFonts w:ascii="Tahoma" w:hAnsi="Tahoma" w:cs="Tahoma"/>
          <w:sz w:val="20"/>
          <w:szCs w:val="20"/>
        </w:rPr>
        <w:tab/>
        <w:t>:</w:t>
      </w:r>
      <w:r w:rsidR="00FE4B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Implementation </w:t>
      </w:r>
      <w:r w:rsidR="00D13522">
        <w:rPr>
          <w:rFonts w:ascii="Tahoma" w:hAnsi="Tahoma" w:cs="Tahoma"/>
          <w:sz w:val="20"/>
          <w:szCs w:val="20"/>
        </w:rPr>
        <w:t>of</w:t>
      </w:r>
      <w:r>
        <w:rPr>
          <w:rFonts w:ascii="Tahoma" w:hAnsi="Tahoma" w:cs="Tahoma"/>
          <w:sz w:val="20"/>
          <w:szCs w:val="20"/>
        </w:rPr>
        <w:t xml:space="preserve"> Procedure</w:t>
      </w:r>
      <w:r w:rsidR="00FE4B4F">
        <w:rPr>
          <w:rFonts w:ascii="Tahoma" w:hAnsi="Tahoma" w:cs="Tahoma"/>
          <w:sz w:val="20"/>
          <w:szCs w:val="20"/>
        </w:rPr>
        <w:t xml:space="preserve">.  </w:t>
      </w:r>
    </w:p>
    <w:p w:rsidR="00FE4B4F" w:rsidRPr="00A1035C" w:rsidRDefault="00FE4B4F" w:rsidP="00643C1E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b/>
          <w:sz w:val="20"/>
          <w:szCs w:val="20"/>
        </w:rPr>
      </w:pPr>
      <w:r w:rsidRPr="00A1035C">
        <w:rPr>
          <w:rFonts w:ascii="Tahoma" w:hAnsi="Tahoma" w:cs="Tahoma"/>
          <w:b/>
          <w:sz w:val="20"/>
          <w:szCs w:val="20"/>
        </w:rPr>
        <w:t>5.0</w:t>
      </w:r>
      <w:r w:rsidRPr="00A1035C">
        <w:rPr>
          <w:rFonts w:ascii="Tahoma" w:hAnsi="Tahoma" w:cs="Tahoma"/>
          <w:b/>
          <w:bCs/>
          <w:sz w:val="20"/>
          <w:szCs w:val="20"/>
        </w:rPr>
        <w:tab/>
        <w:t xml:space="preserve">   Accountability</w:t>
      </w:r>
    </w:p>
    <w:p w:rsidR="00BB2155" w:rsidRDefault="00FE4B4F" w:rsidP="00A1035C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proofErr w:type="gramStart"/>
      <w:r w:rsidRPr="00FE4B4F">
        <w:rPr>
          <w:rFonts w:ascii="Tahoma" w:hAnsi="Tahoma" w:cs="Tahoma"/>
          <w:sz w:val="20"/>
          <w:szCs w:val="20"/>
        </w:rPr>
        <w:t>Production Head.</w:t>
      </w:r>
      <w:proofErr w:type="gramEnd"/>
    </w:p>
    <w:p w:rsidR="00A1035C" w:rsidRPr="00643C1E" w:rsidRDefault="00A1035C" w:rsidP="00A1035C">
      <w:pPr>
        <w:pStyle w:val="DefaultText"/>
        <w:tabs>
          <w:tab w:val="left" w:pos="405"/>
          <w:tab w:val="left" w:pos="1170"/>
        </w:tabs>
        <w:spacing w:before="120" w:after="120" w:line="360" w:lineRule="auto"/>
        <w:ind w:right="922" w:firstLine="27"/>
        <w:rPr>
          <w:rFonts w:ascii="Tahoma" w:hAnsi="Tahoma" w:cs="Tahoma"/>
          <w:sz w:val="20"/>
          <w:szCs w:val="20"/>
        </w:rPr>
      </w:pPr>
      <w:r w:rsidRPr="00643C1E">
        <w:rPr>
          <w:rFonts w:ascii="Tahoma" w:hAnsi="Tahoma" w:cs="Tahoma"/>
          <w:b/>
          <w:sz w:val="20"/>
          <w:szCs w:val="20"/>
        </w:rPr>
        <w:t>6.0</w:t>
      </w:r>
      <w:r w:rsidRPr="00643C1E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643C1E">
        <w:rPr>
          <w:rFonts w:ascii="Tahoma" w:hAnsi="Tahoma" w:cs="Tahoma"/>
          <w:b/>
          <w:bCs/>
          <w:sz w:val="20"/>
          <w:szCs w:val="20"/>
        </w:rPr>
        <w:t>Procedure</w:t>
      </w:r>
    </w:p>
    <w:p w:rsidR="00A1035C" w:rsidRPr="00643C1E" w:rsidRDefault="00A1035C" w:rsidP="00A1035C">
      <w:pPr>
        <w:pStyle w:val="DefaultText"/>
        <w:tabs>
          <w:tab w:val="left" w:pos="612"/>
          <w:tab w:val="left" w:pos="1170"/>
        </w:tabs>
        <w:spacing w:before="120" w:after="120" w:line="360" w:lineRule="auto"/>
        <w:ind w:left="567" w:right="922" w:hanging="86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Pr="00643C1E">
        <w:rPr>
          <w:rFonts w:ascii="Tahoma" w:hAnsi="Tahoma" w:cs="Tahoma"/>
          <w:b/>
          <w:sz w:val="20"/>
          <w:szCs w:val="20"/>
        </w:rPr>
        <w:t>6.1</w:t>
      </w:r>
      <w:r w:rsidRPr="00643C1E">
        <w:rPr>
          <w:rFonts w:ascii="Tahoma" w:hAnsi="Tahoma" w:cs="Tahoma"/>
          <w:sz w:val="20"/>
          <w:szCs w:val="20"/>
        </w:rPr>
        <w:tab/>
        <w:t xml:space="preserve">Take the packs of aluminium seals from the dispensed primary packing area to </w:t>
      </w:r>
      <w:r>
        <w:rPr>
          <w:rFonts w:ascii="Tahoma" w:hAnsi="Tahoma" w:cs="Tahoma"/>
          <w:sz w:val="20"/>
          <w:szCs w:val="20"/>
        </w:rPr>
        <w:t>m</w:t>
      </w:r>
      <w:r w:rsidRPr="00643C1E">
        <w:rPr>
          <w:rFonts w:ascii="Tahoma" w:hAnsi="Tahoma" w:cs="Tahoma"/>
          <w:sz w:val="20"/>
          <w:szCs w:val="20"/>
        </w:rPr>
        <w:t>aterial transfer area with the help of a trolley.</w:t>
      </w:r>
      <w:r w:rsidRPr="00643C1E">
        <w:rPr>
          <w:rFonts w:ascii="Tahoma" w:hAnsi="Tahoma" w:cs="Tahoma"/>
          <w:sz w:val="20"/>
          <w:szCs w:val="20"/>
        </w:rPr>
        <w:tab/>
      </w:r>
    </w:p>
    <w:p w:rsidR="00A1035C" w:rsidRPr="00643C1E" w:rsidRDefault="00A1035C" w:rsidP="00A1035C">
      <w:pPr>
        <w:pStyle w:val="DefaultText"/>
        <w:tabs>
          <w:tab w:val="left" w:pos="540"/>
        </w:tabs>
        <w:spacing w:before="120" w:after="120" w:line="360" w:lineRule="auto"/>
        <w:ind w:left="1440" w:right="922" w:hanging="1395"/>
        <w:rPr>
          <w:rFonts w:ascii="Tahoma" w:hAnsi="Tahoma" w:cs="Tahoma"/>
          <w:sz w:val="20"/>
          <w:szCs w:val="20"/>
        </w:rPr>
      </w:pPr>
      <w:r w:rsidRPr="00643C1E">
        <w:rPr>
          <w:rFonts w:ascii="Tahoma" w:hAnsi="Tahoma" w:cs="Tahoma"/>
          <w:b/>
          <w:sz w:val="20"/>
          <w:szCs w:val="20"/>
        </w:rPr>
        <w:t>6.2</w:t>
      </w:r>
      <w:r>
        <w:rPr>
          <w:rFonts w:ascii="Tahoma" w:hAnsi="Tahoma" w:cs="Tahoma"/>
          <w:sz w:val="20"/>
          <w:szCs w:val="20"/>
        </w:rPr>
        <w:t xml:space="preserve">   </w:t>
      </w:r>
      <w:r w:rsidRPr="00643C1E">
        <w:rPr>
          <w:rFonts w:ascii="Tahoma" w:hAnsi="Tahoma" w:cs="Tahoma"/>
          <w:sz w:val="20"/>
          <w:szCs w:val="20"/>
        </w:rPr>
        <w:t>Transfer the aluminium seals to the unit preparation area through static pass box.</w:t>
      </w:r>
      <w:r w:rsidRPr="00643C1E">
        <w:rPr>
          <w:rFonts w:ascii="Tahoma" w:hAnsi="Tahoma" w:cs="Tahoma"/>
          <w:sz w:val="20"/>
          <w:szCs w:val="20"/>
        </w:rPr>
        <w:tab/>
      </w:r>
      <w:r w:rsidRPr="00643C1E">
        <w:rPr>
          <w:rFonts w:ascii="Tahoma" w:hAnsi="Tahoma" w:cs="Tahoma"/>
          <w:sz w:val="20"/>
          <w:szCs w:val="20"/>
        </w:rPr>
        <w:tab/>
      </w:r>
    </w:p>
    <w:p w:rsidR="00A1035C" w:rsidRDefault="00A1035C" w:rsidP="00A1035C">
      <w:pPr>
        <w:spacing w:before="120"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  <w:sectPr w:rsidR="00A1035C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BB2155" w:rsidRDefault="00BB2155">
      <w:pPr>
        <w:tabs>
          <w:tab w:val="left" w:pos="1476"/>
        </w:tabs>
        <w:rPr>
          <w:rFonts w:ascii="Tahoma" w:hAnsi="Tahoma" w:cs="Tahoma"/>
          <w:b/>
          <w:bCs/>
          <w:color w:val="FF6600"/>
          <w:sz w:val="20"/>
          <w:szCs w:val="20"/>
        </w:rPr>
      </w:pPr>
    </w:p>
    <w:p w:rsidR="00643C1E" w:rsidRPr="00643C1E" w:rsidRDefault="00643C1E" w:rsidP="005B578B">
      <w:pPr>
        <w:pStyle w:val="DefaultText"/>
        <w:spacing w:before="120" w:after="120" w:line="360" w:lineRule="auto"/>
        <w:ind w:left="1530" w:right="922" w:hanging="477"/>
        <w:rPr>
          <w:rFonts w:ascii="Tahoma" w:hAnsi="Tahoma" w:cs="Tahoma"/>
          <w:sz w:val="20"/>
          <w:szCs w:val="20"/>
        </w:rPr>
      </w:pPr>
      <w:r w:rsidRPr="00643C1E">
        <w:rPr>
          <w:rFonts w:ascii="Tahoma" w:hAnsi="Tahoma" w:cs="Tahoma"/>
          <w:b/>
          <w:sz w:val="20"/>
          <w:szCs w:val="20"/>
        </w:rPr>
        <w:t>6.3</w:t>
      </w:r>
      <w:r>
        <w:rPr>
          <w:rFonts w:ascii="Tahoma" w:hAnsi="Tahoma" w:cs="Tahoma"/>
          <w:sz w:val="20"/>
          <w:szCs w:val="20"/>
        </w:rPr>
        <w:t xml:space="preserve">   </w:t>
      </w:r>
      <w:r w:rsidRPr="00643C1E">
        <w:rPr>
          <w:rFonts w:ascii="Tahoma" w:hAnsi="Tahoma" w:cs="Tahoma"/>
          <w:sz w:val="20"/>
          <w:szCs w:val="20"/>
        </w:rPr>
        <w:t>Remove the aluminium seals from the packs and put in nylon bags and load on rack trolley of bung processor for sterilization.</w:t>
      </w:r>
    </w:p>
    <w:p w:rsidR="00643C1E" w:rsidRPr="00643C1E" w:rsidRDefault="00643C1E" w:rsidP="005B578B">
      <w:pPr>
        <w:pStyle w:val="DefaultText"/>
        <w:spacing w:before="120" w:after="120" w:line="360" w:lineRule="auto"/>
        <w:ind w:left="1080" w:right="922"/>
        <w:rPr>
          <w:rFonts w:ascii="Tahoma" w:hAnsi="Tahoma" w:cs="Tahoma"/>
          <w:sz w:val="20"/>
          <w:szCs w:val="20"/>
        </w:rPr>
      </w:pPr>
      <w:r w:rsidRPr="00643C1E">
        <w:rPr>
          <w:rFonts w:ascii="Tahoma" w:hAnsi="Tahoma" w:cs="Tahoma"/>
          <w:b/>
          <w:sz w:val="20"/>
          <w:szCs w:val="20"/>
        </w:rPr>
        <w:t>6.4</w:t>
      </w:r>
      <w:r>
        <w:rPr>
          <w:rFonts w:ascii="Tahoma" w:hAnsi="Tahoma" w:cs="Tahoma"/>
          <w:sz w:val="20"/>
          <w:szCs w:val="20"/>
        </w:rPr>
        <w:t xml:space="preserve"> </w:t>
      </w:r>
      <w:r w:rsidR="00AA13C7">
        <w:rPr>
          <w:rFonts w:ascii="Tahoma" w:hAnsi="Tahoma" w:cs="Tahoma"/>
          <w:sz w:val="20"/>
          <w:szCs w:val="20"/>
        </w:rPr>
        <w:t xml:space="preserve">  </w:t>
      </w:r>
      <w:r w:rsidRPr="00643C1E">
        <w:rPr>
          <w:rFonts w:ascii="Tahoma" w:hAnsi="Tahoma" w:cs="Tahoma"/>
          <w:sz w:val="20"/>
          <w:szCs w:val="20"/>
        </w:rPr>
        <w:t>Sterilize the aluminiu</w:t>
      </w:r>
      <w:r w:rsidR="00FD206C">
        <w:rPr>
          <w:rFonts w:ascii="Tahoma" w:hAnsi="Tahoma" w:cs="Tahoma"/>
          <w:sz w:val="20"/>
          <w:szCs w:val="20"/>
        </w:rPr>
        <w:t xml:space="preserve">m seals as per SOP No. </w:t>
      </w:r>
      <w:proofErr w:type="gramStart"/>
      <w:r w:rsidR="00FD206C">
        <w:rPr>
          <w:rFonts w:ascii="Tahoma" w:hAnsi="Tahoma" w:cs="Tahoma"/>
          <w:sz w:val="20"/>
          <w:szCs w:val="20"/>
        </w:rPr>
        <w:t>PC/103</w:t>
      </w:r>
      <w:r w:rsidRPr="00643C1E">
        <w:rPr>
          <w:rFonts w:ascii="Tahoma" w:hAnsi="Tahoma" w:cs="Tahoma"/>
          <w:sz w:val="20"/>
          <w:szCs w:val="20"/>
        </w:rPr>
        <w:t>.</w:t>
      </w:r>
      <w:proofErr w:type="gramEnd"/>
    </w:p>
    <w:p w:rsidR="00643C1E" w:rsidRPr="00643C1E" w:rsidRDefault="00643C1E" w:rsidP="005B578B">
      <w:pPr>
        <w:pStyle w:val="DefaultText"/>
        <w:spacing w:before="120" w:after="120" w:line="360" w:lineRule="auto"/>
        <w:ind w:left="1530" w:right="922" w:hanging="495"/>
        <w:rPr>
          <w:rFonts w:ascii="Tahoma" w:hAnsi="Tahoma" w:cs="Tahoma"/>
          <w:sz w:val="20"/>
          <w:szCs w:val="20"/>
        </w:rPr>
      </w:pPr>
      <w:r w:rsidRPr="00643C1E">
        <w:rPr>
          <w:rFonts w:ascii="Tahoma" w:hAnsi="Tahoma" w:cs="Tahoma"/>
          <w:b/>
          <w:sz w:val="20"/>
          <w:szCs w:val="20"/>
        </w:rPr>
        <w:t>6.5</w:t>
      </w:r>
      <w:r>
        <w:rPr>
          <w:rFonts w:ascii="Tahoma" w:hAnsi="Tahoma" w:cs="Tahoma"/>
          <w:sz w:val="20"/>
          <w:szCs w:val="20"/>
        </w:rPr>
        <w:t xml:space="preserve">   </w:t>
      </w:r>
      <w:r w:rsidRPr="00643C1E">
        <w:rPr>
          <w:rFonts w:ascii="Tahoma" w:hAnsi="Tahoma" w:cs="Tahoma"/>
          <w:sz w:val="20"/>
          <w:szCs w:val="20"/>
        </w:rPr>
        <w:t>Unload the aluminium seal in cool zone an</w:t>
      </w:r>
      <w:r w:rsidR="00FD206C">
        <w:rPr>
          <w:rFonts w:ascii="Tahoma" w:hAnsi="Tahoma" w:cs="Tahoma"/>
          <w:sz w:val="20"/>
          <w:szCs w:val="20"/>
        </w:rPr>
        <w:t xml:space="preserve">d store as per SOP No. </w:t>
      </w:r>
      <w:proofErr w:type="gramStart"/>
      <w:r w:rsidR="00FD206C">
        <w:rPr>
          <w:rFonts w:ascii="Tahoma" w:hAnsi="Tahoma" w:cs="Tahoma"/>
          <w:sz w:val="20"/>
          <w:szCs w:val="20"/>
        </w:rPr>
        <w:t>PC/036</w:t>
      </w:r>
      <w:r w:rsidRPr="00643C1E">
        <w:rPr>
          <w:rFonts w:ascii="Tahoma" w:hAnsi="Tahoma" w:cs="Tahoma"/>
          <w:sz w:val="20"/>
          <w:szCs w:val="20"/>
        </w:rPr>
        <w:t xml:space="preserve"> if required or transfer it for sealing process.</w:t>
      </w:r>
      <w:proofErr w:type="gramEnd"/>
      <w:r w:rsidRPr="00643C1E">
        <w:rPr>
          <w:rFonts w:ascii="Tahoma" w:hAnsi="Tahoma" w:cs="Tahoma"/>
          <w:sz w:val="20"/>
          <w:szCs w:val="20"/>
        </w:rPr>
        <w:tab/>
      </w:r>
      <w:r w:rsidRPr="00643C1E">
        <w:rPr>
          <w:rFonts w:ascii="Tahoma" w:hAnsi="Tahoma" w:cs="Tahoma"/>
          <w:sz w:val="20"/>
          <w:szCs w:val="20"/>
        </w:rPr>
        <w:tab/>
      </w:r>
      <w:r w:rsidRPr="00643C1E">
        <w:rPr>
          <w:rFonts w:ascii="Tahoma" w:hAnsi="Tahoma" w:cs="Tahoma"/>
          <w:sz w:val="20"/>
          <w:szCs w:val="20"/>
        </w:rPr>
        <w:tab/>
      </w:r>
      <w:r w:rsidRPr="00643C1E">
        <w:rPr>
          <w:rFonts w:ascii="Tahoma" w:hAnsi="Tahoma" w:cs="Tahoma"/>
          <w:sz w:val="20"/>
          <w:szCs w:val="20"/>
        </w:rPr>
        <w:tab/>
      </w:r>
      <w:r w:rsidRPr="00643C1E">
        <w:rPr>
          <w:rFonts w:ascii="Tahoma" w:hAnsi="Tahoma" w:cs="Tahoma"/>
          <w:sz w:val="20"/>
          <w:szCs w:val="20"/>
        </w:rPr>
        <w:tab/>
      </w:r>
      <w:r w:rsidRPr="00643C1E">
        <w:rPr>
          <w:rFonts w:ascii="Tahoma" w:hAnsi="Tahoma" w:cs="Tahoma"/>
          <w:sz w:val="20"/>
          <w:szCs w:val="20"/>
        </w:rPr>
        <w:tab/>
      </w:r>
      <w:r w:rsidRPr="00643C1E">
        <w:rPr>
          <w:rFonts w:ascii="Tahoma" w:hAnsi="Tahoma" w:cs="Tahoma"/>
          <w:sz w:val="20"/>
          <w:szCs w:val="20"/>
        </w:rPr>
        <w:tab/>
      </w:r>
      <w:r w:rsidRPr="00643C1E">
        <w:rPr>
          <w:rFonts w:ascii="Tahoma" w:hAnsi="Tahoma" w:cs="Tahoma"/>
          <w:sz w:val="20"/>
          <w:szCs w:val="20"/>
        </w:rPr>
        <w:tab/>
      </w:r>
    </w:p>
    <w:p w:rsidR="00643C1E" w:rsidRPr="00643C1E" w:rsidRDefault="00643C1E" w:rsidP="005B578B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22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</w:t>
      </w:r>
      <w:r w:rsidR="005B578B">
        <w:rPr>
          <w:rFonts w:ascii="Tahoma" w:hAnsi="Tahoma" w:cs="Tahoma"/>
          <w:b/>
          <w:sz w:val="20"/>
          <w:szCs w:val="20"/>
        </w:rPr>
        <w:t xml:space="preserve"> </w:t>
      </w:r>
      <w:r w:rsidRPr="00643C1E">
        <w:rPr>
          <w:rFonts w:ascii="Tahoma" w:hAnsi="Tahoma" w:cs="Tahoma"/>
          <w:b/>
          <w:sz w:val="20"/>
          <w:szCs w:val="20"/>
        </w:rPr>
        <w:t>7.0</w:t>
      </w:r>
      <w:r>
        <w:rPr>
          <w:rFonts w:ascii="Tahoma" w:hAnsi="Tahoma" w:cs="Tahoma"/>
          <w:b/>
          <w:sz w:val="20"/>
          <w:szCs w:val="20"/>
        </w:rPr>
        <w:t xml:space="preserve">   </w:t>
      </w:r>
      <w:r w:rsidRPr="00643C1E">
        <w:rPr>
          <w:rFonts w:ascii="Tahoma" w:hAnsi="Tahoma" w:cs="Tahoma"/>
          <w:b/>
          <w:sz w:val="20"/>
          <w:szCs w:val="20"/>
        </w:rPr>
        <w:t>Annexure (S)</w:t>
      </w:r>
    </w:p>
    <w:p w:rsidR="00643C1E" w:rsidRPr="00643C1E" w:rsidRDefault="00643C1E" w:rsidP="005B578B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92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6F56E3">
        <w:rPr>
          <w:rFonts w:ascii="Tahoma" w:hAnsi="Tahoma" w:cs="Tahoma"/>
          <w:b/>
          <w:sz w:val="20"/>
          <w:szCs w:val="20"/>
        </w:rPr>
        <w:t xml:space="preserve">  </w:t>
      </w:r>
      <w:r w:rsidRPr="00643C1E">
        <w:rPr>
          <w:rFonts w:ascii="Tahoma" w:hAnsi="Tahoma" w:cs="Tahoma"/>
          <w:sz w:val="20"/>
          <w:szCs w:val="20"/>
        </w:rPr>
        <w:t>NA</w:t>
      </w:r>
    </w:p>
    <w:p w:rsidR="00643C1E" w:rsidRPr="00643C1E" w:rsidRDefault="00643C1E" w:rsidP="005B578B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22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</w:t>
      </w:r>
      <w:r w:rsidR="005B578B">
        <w:rPr>
          <w:rFonts w:ascii="Tahoma" w:hAnsi="Tahoma" w:cs="Tahoma"/>
          <w:b/>
          <w:sz w:val="20"/>
          <w:szCs w:val="20"/>
        </w:rPr>
        <w:t xml:space="preserve">   </w:t>
      </w:r>
      <w:proofErr w:type="gramStart"/>
      <w:r w:rsidRPr="00643C1E">
        <w:rPr>
          <w:rFonts w:ascii="Tahoma" w:hAnsi="Tahoma" w:cs="Tahoma"/>
          <w:b/>
          <w:sz w:val="20"/>
          <w:szCs w:val="20"/>
        </w:rPr>
        <w:t>8.0</w:t>
      </w:r>
      <w:r w:rsidRPr="00643C1E">
        <w:rPr>
          <w:rFonts w:ascii="Tahoma" w:hAnsi="Tahoma" w:cs="Tahoma"/>
          <w:sz w:val="20"/>
          <w:szCs w:val="20"/>
        </w:rPr>
        <w:t xml:space="preserve">  </w:t>
      </w:r>
      <w:r w:rsidRPr="00643C1E">
        <w:rPr>
          <w:rFonts w:ascii="Tahoma" w:hAnsi="Tahoma" w:cs="Tahoma"/>
          <w:b/>
          <w:sz w:val="20"/>
          <w:szCs w:val="20"/>
        </w:rPr>
        <w:t>Reference</w:t>
      </w:r>
      <w:proofErr w:type="gramEnd"/>
      <w:r w:rsidRPr="00643C1E">
        <w:rPr>
          <w:rFonts w:ascii="Tahoma" w:hAnsi="Tahoma" w:cs="Tahoma"/>
          <w:b/>
          <w:sz w:val="20"/>
          <w:szCs w:val="20"/>
        </w:rPr>
        <w:t xml:space="preserve"> (S)</w:t>
      </w:r>
    </w:p>
    <w:p w:rsidR="00643C1E" w:rsidRDefault="00643C1E" w:rsidP="005B578B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22"/>
        <w:rPr>
          <w:rFonts w:ascii="Tahoma" w:hAnsi="Tahoma" w:cs="Tahoma"/>
          <w:sz w:val="20"/>
          <w:szCs w:val="20"/>
        </w:rPr>
      </w:pPr>
      <w:r w:rsidRPr="00643C1E">
        <w:rPr>
          <w:rFonts w:ascii="Tahoma" w:hAnsi="Tahoma" w:cs="Tahoma"/>
          <w:sz w:val="20"/>
          <w:szCs w:val="20"/>
        </w:rPr>
        <w:t xml:space="preserve">           </w:t>
      </w:r>
      <w:r w:rsidR="006F56E3">
        <w:rPr>
          <w:rFonts w:ascii="Tahoma" w:hAnsi="Tahoma" w:cs="Tahoma"/>
          <w:sz w:val="20"/>
          <w:szCs w:val="20"/>
        </w:rPr>
        <w:t xml:space="preserve">   </w:t>
      </w:r>
      <w:r w:rsidR="006F56E3">
        <w:rPr>
          <w:rFonts w:ascii="Tahoma" w:hAnsi="Tahoma" w:cs="Tahoma"/>
          <w:b/>
          <w:sz w:val="20"/>
          <w:szCs w:val="20"/>
        </w:rPr>
        <w:t>SOP NO</w:t>
      </w:r>
      <w:r w:rsidR="006F56E3" w:rsidRPr="006F56E3">
        <w:rPr>
          <w:rFonts w:ascii="Tahoma" w:hAnsi="Tahoma" w:cs="Tahoma"/>
          <w:b/>
          <w:sz w:val="20"/>
          <w:szCs w:val="20"/>
        </w:rPr>
        <w:t>.</w:t>
      </w:r>
      <w:r w:rsidR="006F56E3">
        <w:rPr>
          <w:rFonts w:ascii="Tahoma" w:hAnsi="Tahoma" w:cs="Tahoma"/>
          <w:b/>
          <w:sz w:val="20"/>
          <w:szCs w:val="20"/>
        </w:rPr>
        <w:t xml:space="preserve"> - </w:t>
      </w:r>
      <w:r w:rsidR="00FD206C">
        <w:rPr>
          <w:rFonts w:ascii="Tahoma" w:hAnsi="Tahoma" w:cs="Tahoma"/>
          <w:sz w:val="20"/>
          <w:szCs w:val="20"/>
        </w:rPr>
        <w:t>PC/103</w:t>
      </w:r>
    </w:p>
    <w:p w:rsidR="006F56E3" w:rsidRPr="006F56E3" w:rsidRDefault="006F56E3" w:rsidP="006F56E3">
      <w:pPr>
        <w:pStyle w:val="DefaultText"/>
        <w:tabs>
          <w:tab w:val="left" w:pos="1800"/>
          <w:tab w:val="left" w:pos="2637"/>
        </w:tabs>
        <w:spacing w:before="120" w:after="120" w:line="360" w:lineRule="auto"/>
        <w:ind w:left="720" w:right="922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 w:rsidRPr="00643C1E">
        <w:rPr>
          <w:rFonts w:ascii="Tahoma" w:hAnsi="Tahoma" w:cs="Tahoma"/>
          <w:sz w:val="20"/>
          <w:szCs w:val="20"/>
        </w:rPr>
        <w:t>PC/036</w:t>
      </w:r>
    </w:p>
    <w:p w:rsidR="00643C1E" w:rsidRPr="00643C1E" w:rsidRDefault="00643C1E" w:rsidP="005B578B">
      <w:pPr>
        <w:pStyle w:val="DefaultText"/>
        <w:spacing w:before="120" w:after="120" w:line="360" w:lineRule="auto"/>
        <w:ind w:left="720" w:right="92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</w:t>
      </w:r>
      <w:r w:rsidR="005B578B">
        <w:rPr>
          <w:rFonts w:ascii="Tahoma" w:hAnsi="Tahoma" w:cs="Tahoma"/>
          <w:b/>
          <w:sz w:val="20"/>
          <w:szCs w:val="20"/>
        </w:rPr>
        <w:t xml:space="preserve">    </w:t>
      </w:r>
      <w:proofErr w:type="gramStart"/>
      <w:r w:rsidRPr="00643C1E">
        <w:rPr>
          <w:rFonts w:ascii="Tahoma" w:hAnsi="Tahoma" w:cs="Tahoma"/>
          <w:b/>
          <w:sz w:val="20"/>
          <w:szCs w:val="20"/>
        </w:rPr>
        <w:t>9.0</w:t>
      </w:r>
      <w:r>
        <w:rPr>
          <w:rFonts w:ascii="Tahoma" w:hAnsi="Tahoma" w:cs="Tahoma"/>
          <w:sz w:val="20"/>
          <w:szCs w:val="20"/>
        </w:rPr>
        <w:t xml:space="preserve">  </w:t>
      </w:r>
      <w:r w:rsidRPr="00643C1E">
        <w:rPr>
          <w:rFonts w:ascii="Tahoma" w:hAnsi="Tahoma" w:cs="Tahoma"/>
          <w:b/>
          <w:sz w:val="20"/>
          <w:szCs w:val="20"/>
        </w:rPr>
        <w:t>Glossary</w:t>
      </w:r>
      <w:proofErr w:type="gramEnd"/>
      <w:r w:rsidRPr="00643C1E">
        <w:rPr>
          <w:rFonts w:ascii="Tahoma" w:hAnsi="Tahoma" w:cs="Tahoma"/>
          <w:b/>
          <w:bCs/>
          <w:sz w:val="20"/>
          <w:szCs w:val="20"/>
        </w:rPr>
        <w:tab/>
      </w:r>
    </w:p>
    <w:p w:rsidR="00643C1E" w:rsidRPr="00643C1E" w:rsidRDefault="00643C1E" w:rsidP="005B578B">
      <w:pPr>
        <w:pStyle w:val="DefaultText"/>
        <w:spacing w:before="120" w:after="120" w:line="360" w:lineRule="auto"/>
        <w:ind w:left="1620" w:right="922" w:hanging="900"/>
        <w:rPr>
          <w:rFonts w:ascii="Tahoma" w:hAnsi="Tahoma" w:cs="Tahoma"/>
          <w:b/>
          <w:bCs/>
          <w:sz w:val="20"/>
          <w:szCs w:val="20"/>
        </w:rPr>
      </w:pPr>
      <w:r w:rsidRPr="00643C1E">
        <w:rPr>
          <w:rFonts w:ascii="Tahoma" w:hAnsi="Tahoma" w:cs="Tahoma"/>
          <w:b/>
          <w:bCs/>
          <w:sz w:val="20"/>
          <w:szCs w:val="20"/>
        </w:rPr>
        <w:t xml:space="preserve">         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43C1E">
        <w:rPr>
          <w:rFonts w:ascii="Tahoma" w:hAnsi="Tahoma" w:cs="Tahoma"/>
          <w:b/>
          <w:bCs/>
          <w:sz w:val="20"/>
          <w:szCs w:val="20"/>
        </w:rPr>
        <w:t xml:space="preserve">  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43C1E">
        <w:rPr>
          <w:rFonts w:ascii="Tahoma" w:hAnsi="Tahoma" w:cs="Tahoma"/>
          <w:sz w:val="20"/>
          <w:szCs w:val="20"/>
        </w:rPr>
        <w:t>SOP</w:t>
      </w:r>
      <w:r w:rsidRPr="00643C1E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643C1E">
        <w:rPr>
          <w:rFonts w:ascii="Tahoma" w:hAnsi="Tahoma" w:cs="Tahoma"/>
          <w:sz w:val="20"/>
          <w:szCs w:val="20"/>
        </w:rPr>
        <w:t xml:space="preserve">:  Standard Operating Procedure </w:t>
      </w:r>
    </w:p>
    <w:p w:rsidR="00643C1E" w:rsidRDefault="00643C1E" w:rsidP="005B578B">
      <w:pPr>
        <w:pStyle w:val="DefaultText"/>
        <w:spacing w:before="120" w:after="120" w:line="360" w:lineRule="auto"/>
        <w:ind w:left="1260" w:right="922" w:hanging="720"/>
        <w:rPr>
          <w:rFonts w:ascii="Tahoma" w:hAnsi="Tahoma" w:cs="Tahoma"/>
          <w:sz w:val="20"/>
          <w:szCs w:val="20"/>
        </w:rPr>
      </w:pPr>
      <w:r w:rsidRPr="00643C1E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</w:t>
      </w:r>
      <w:r w:rsidRPr="00643C1E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</w:t>
      </w:r>
      <w:r w:rsidRPr="00643C1E">
        <w:rPr>
          <w:rFonts w:ascii="Tahoma" w:hAnsi="Tahoma" w:cs="Tahoma"/>
          <w:sz w:val="20"/>
          <w:szCs w:val="20"/>
        </w:rPr>
        <w:t xml:space="preserve">NO      </w:t>
      </w:r>
      <w:r w:rsidR="006F56E3">
        <w:rPr>
          <w:rFonts w:ascii="Tahoma" w:hAnsi="Tahoma" w:cs="Tahoma"/>
          <w:sz w:val="20"/>
          <w:szCs w:val="20"/>
        </w:rPr>
        <w:tab/>
      </w:r>
      <w:r w:rsidRPr="00643C1E">
        <w:rPr>
          <w:rFonts w:ascii="Tahoma" w:hAnsi="Tahoma" w:cs="Tahoma"/>
          <w:sz w:val="20"/>
          <w:szCs w:val="20"/>
        </w:rPr>
        <w:t xml:space="preserve">:  Number  </w:t>
      </w:r>
    </w:p>
    <w:p w:rsidR="00FD206C" w:rsidRPr="00643C1E" w:rsidRDefault="00FD206C" w:rsidP="005B578B">
      <w:pPr>
        <w:pStyle w:val="DefaultText"/>
        <w:spacing w:before="120" w:after="120" w:line="360" w:lineRule="auto"/>
        <w:ind w:left="1260" w:right="922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F14BA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PC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  Production C- Block</w:t>
      </w:r>
    </w:p>
    <w:p w:rsidR="00BB2155" w:rsidRPr="00643C1E" w:rsidRDefault="00BB2155" w:rsidP="005B578B">
      <w:pPr>
        <w:pStyle w:val="DefaultText"/>
        <w:spacing w:before="120" w:after="120" w:line="360" w:lineRule="auto"/>
        <w:ind w:left="1080" w:right="922"/>
        <w:rPr>
          <w:rFonts w:ascii="Tahoma" w:hAnsi="Tahoma" w:cs="Tahoma"/>
          <w:sz w:val="20"/>
          <w:szCs w:val="20"/>
        </w:rPr>
      </w:pPr>
    </w:p>
    <w:sectPr w:rsidR="00BB2155" w:rsidRPr="00643C1E" w:rsidSect="008906E7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EE2" w:rsidRDefault="00FD3EE2">
      <w:r>
        <w:separator/>
      </w:r>
    </w:p>
  </w:endnote>
  <w:endnote w:type="continuationSeparator" w:id="1">
    <w:p w:rsidR="00FD3EE2" w:rsidRDefault="00FD3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67546D">
    <w:pPr>
      <w:pStyle w:val="Footer"/>
      <w:jc w:val="center"/>
      <w:rPr>
        <w:rFonts w:ascii="Arial" w:hAnsi="Arial" w:cs="Arial"/>
      </w:rPr>
    </w:pPr>
    <w:r w:rsidRPr="0067546D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67546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67546D">
      <w:rPr>
        <w:rFonts w:ascii="Tahoma" w:hAnsi="Tahoma" w:cs="Tahoma"/>
        <w:sz w:val="20"/>
      </w:rPr>
      <w:fldChar w:fldCharType="separate"/>
    </w:r>
    <w:r w:rsidR="009F2302">
      <w:rPr>
        <w:rFonts w:ascii="Tahoma" w:hAnsi="Tahoma" w:cs="Tahoma"/>
        <w:noProof/>
        <w:sz w:val="20"/>
      </w:rPr>
      <w:t>1</w:t>
    </w:r>
    <w:r w:rsidR="0067546D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67546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67546D">
      <w:rPr>
        <w:rFonts w:ascii="Tahoma" w:hAnsi="Tahoma" w:cs="Tahoma"/>
        <w:sz w:val="20"/>
      </w:rPr>
      <w:fldChar w:fldCharType="separate"/>
    </w:r>
    <w:r w:rsidR="009F2302">
      <w:rPr>
        <w:rFonts w:ascii="Tahoma" w:hAnsi="Tahoma" w:cs="Tahoma"/>
        <w:noProof/>
        <w:sz w:val="20"/>
      </w:rPr>
      <w:t>2</w:t>
    </w:r>
    <w:r w:rsidR="0067546D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67546D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67546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67546D">
      <w:rPr>
        <w:rFonts w:ascii="Tahoma" w:hAnsi="Tahoma" w:cs="Tahoma"/>
        <w:sz w:val="20"/>
      </w:rPr>
      <w:fldChar w:fldCharType="separate"/>
    </w:r>
    <w:r w:rsidR="009F2302">
      <w:rPr>
        <w:rFonts w:ascii="Tahoma" w:hAnsi="Tahoma" w:cs="Tahoma"/>
        <w:noProof/>
        <w:sz w:val="20"/>
      </w:rPr>
      <w:t>2</w:t>
    </w:r>
    <w:r w:rsidR="0067546D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67546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67546D">
      <w:rPr>
        <w:rFonts w:ascii="Tahoma" w:hAnsi="Tahoma" w:cs="Tahoma"/>
        <w:sz w:val="20"/>
      </w:rPr>
      <w:fldChar w:fldCharType="separate"/>
    </w:r>
    <w:r w:rsidR="009F2302">
      <w:rPr>
        <w:rFonts w:ascii="Tahoma" w:hAnsi="Tahoma" w:cs="Tahoma"/>
        <w:noProof/>
        <w:sz w:val="20"/>
      </w:rPr>
      <w:t>2</w:t>
    </w:r>
    <w:r w:rsidR="0067546D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EE2" w:rsidRDefault="00FD3EE2">
      <w:r>
        <w:separator/>
      </w:r>
    </w:p>
  </w:footnote>
  <w:footnote w:type="continuationSeparator" w:id="1">
    <w:p w:rsidR="00FD3EE2" w:rsidRDefault="00FD3E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7197241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643C1E" w:rsidRPr="00643C1E">
            <w:rPr>
              <w:rFonts w:ascii="Tahoma" w:hAnsi="Tahoma" w:cs="Tahoma"/>
              <w:sz w:val="20"/>
              <w:szCs w:val="20"/>
            </w:rPr>
            <w:t>Washing And Sterilization Of Aluminium Seals.</w:t>
          </w:r>
        </w:p>
      </w:tc>
    </w:tr>
    <w:tr w:rsidR="00643C1E" w:rsidTr="00776875">
      <w:trPr>
        <w:cantSplit/>
        <w:trHeight w:val="432"/>
      </w:trPr>
      <w:tc>
        <w:tcPr>
          <w:tcW w:w="1848" w:type="dxa"/>
          <w:gridSpan w:val="2"/>
          <w:vAlign w:val="center"/>
        </w:tcPr>
        <w:p w:rsidR="00643C1E" w:rsidRDefault="00643C1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</w:tcPr>
        <w:p w:rsidR="00643C1E" w:rsidRPr="00643C1E" w:rsidRDefault="00FD206C" w:rsidP="00510BAA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>
            <w:rPr>
              <w:rFonts w:ascii="Tahoma" w:hAnsi="Tahoma" w:cs="Tahoma"/>
              <w:b w:val="0"/>
              <w:bCs w:val="0"/>
              <w:sz w:val="20"/>
              <w:szCs w:val="20"/>
            </w:rPr>
            <w:t>PC/061</w:t>
          </w:r>
        </w:p>
      </w:tc>
      <w:tc>
        <w:tcPr>
          <w:tcW w:w="1848" w:type="dxa"/>
          <w:vAlign w:val="center"/>
        </w:tcPr>
        <w:p w:rsidR="00643C1E" w:rsidRDefault="00643C1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643C1E" w:rsidRPr="00093B64" w:rsidRDefault="00643C1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643C1E" w:rsidRDefault="00643C1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643C1E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643C1E" w:rsidRDefault="00643C1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643C1E" w:rsidRPr="00643C1E" w:rsidRDefault="00643C1E" w:rsidP="00510BAA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643C1E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643C1E" w:rsidRDefault="00643C1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643C1E" w:rsidRDefault="00643C1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643C1E" w:rsidRDefault="00643C1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643C1E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643C1E" w:rsidRDefault="00643C1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643C1E" w:rsidRPr="00643C1E" w:rsidRDefault="00643C1E" w:rsidP="00510BAA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643C1E">
            <w:rPr>
              <w:rFonts w:ascii="Tahoma" w:hAnsi="Tahoma" w:cs="Tahoma"/>
              <w:b w:val="0"/>
              <w:bCs w:val="0"/>
              <w:sz w:val="20"/>
              <w:szCs w:val="20"/>
            </w:rPr>
            <w:t>PC/061-01</w:t>
          </w:r>
        </w:p>
      </w:tc>
      <w:tc>
        <w:tcPr>
          <w:tcW w:w="1848" w:type="dxa"/>
          <w:vAlign w:val="center"/>
        </w:tcPr>
        <w:p w:rsidR="00643C1E" w:rsidRDefault="00643C1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643C1E" w:rsidRDefault="00643C1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643C1E" w:rsidRDefault="00643C1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643C1E" w:rsidRPr="00643C1E">
            <w:rPr>
              <w:rFonts w:ascii="Tahoma" w:hAnsi="Tahoma" w:cs="Tahoma"/>
              <w:sz w:val="20"/>
              <w:szCs w:val="20"/>
            </w:rPr>
            <w:t>Washing And Sterilization Of Aluminium Seals.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643C1E" w:rsidRDefault="00FD206C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PC/061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4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B578B"/>
    <w:rsid w:val="00093B64"/>
    <w:rsid w:val="002366A9"/>
    <w:rsid w:val="002A6F30"/>
    <w:rsid w:val="00387CED"/>
    <w:rsid w:val="004F4B3C"/>
    <w:rsid w:val="005B578B"/>
    <w:rsid w:val="00643C1E"/>
    <w:rsid w:val="0067546D"/>
    <w:rsid w:val="006F56E3"/>
    <w:rsid w:val="00710AF8"/>
    <w:rsid w:val="00813F4B"/>
    <w:rsid w:val="008906E7"/>
    <w:rsid w:val="009F2302"/>
    <w:rsid w:val="00A1035C"/>
    <w:rsid w:val="00AA13C7"/>
    <w:rsid w:val="00B605C0"/>
    <w:rsid w:val="00BB2155"/>
    <w:rsid w:val="00CC29B5"/>
    <w:rsid w:val="00D13522"/>
    <w:rsid w:val="00F14BA9"/>
    <w:rsid w:val="00FD206C"/>
    <w:rsid w:val="00FD3EE2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6E7"/>
    <w:rPr>
      <w:sz w:val="24"/>
      <w:szCs w:val="24"/>
    </w:rPr>
  </w:style>
  <w:style w:type="paragraph" w:styleId="Heading1">
    <w:name w:val="heading 1"/>
    <w:basedOn w:val="Normal"/>
    <w:next w:val="Normal"/>
    <w:qFormat/>
    <w:rsid w:val="008906E7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8906E7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906E7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8906E7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8906E7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8906E7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8906E7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8906E7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8906E7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8906E7"/>
    <w:pPr>
      <w:ind w:left="720"/>
    </w:pPr>
  </w:style>
  <w:style w:type="paragraph" w:styleId="BodyTextIndent2">
    <w:name w:val="Body Text Indent 2"/>
    <w:basedOn w:val="Normal"/>
    <w:semiHidden/>
    <w:rsid w:val="008906E7"/>
    <w:pPr>
      <w:ind w:left="1440" w:hanging="720"/>
    </w:pPr>
  </w:style>
  <w:style w:type="paragraph" w:styleId="Header">
    <w:name w:val="header"/>
    <w:basedOn w:val="Normal"/>
    <w:semiHidden/>
    <w:rsid w:val="008906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8906E7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8906E7"/>
    <w:pPr>
      <w:ind w:left="840"/>
    </w:pPr>
  </w:style>
  <w:style w:type="paragraph" w:styleId="BlockText">
    <w:name w:val="Block Text"/>
    <w:basedOn w:val="Normal"/>
    <w:semiHidden/>
    <w:rsid w:val="008906E7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8906E7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8906E7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35</TotalTime>
  <Pages>2</Pages>
  <Words>198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8</cp:revision>
  <cp:lastPrinted>2009-06-22T12:04:00Z</cp:lastPrinted>
  <dcterms:created xsi:type="dcterms:W3CDTF">2009-05-14T05:09:00Z</dcterms:created>
  <dcterms:modified xsi:type="dcterms:W3CDTF">2009-06-22T12:04:00Z</dcterms:modified>
</cp:coreProperties>
</file>